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1FE8" w14:textId="67D8016E" w:rsidR="00A15EDF" w:rsidRPr="00692C3D" w:rsidRDefault="00B85312" w:rsidP="00793A24">
      <w:pPr>
        <w:pStyle w:val="Heading1"/>
        <w:ind w:left="0"/>
        <w:rPr>
          <w:rFonts w:ascii="Times New Roman"/>
          <w:sz w:val="40"/>
          <w:szCs w:val="40"/>
        </w:rPr>
      </w:pPr>
      <w:r w:rsidRPr="00692C3D"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503313032" behindDoc="1" locked="0" layoutInCell="1" allowOverlap="1" wp14:anchorId="2D87C00B" wp14:editId="21B10C36">
                <wp:simplePos x="0" y="0"/>
                <wp:positionH relativeFrom="margin">
                  <wp:align>center</wp:align>
                </wp:positionH>
                <wp:positionV relativeFrom="page">
                  <wp:posOffset>377825</wp:posOffset>
                </wp:positionV>
                <wp:extent cx="6972300" cy="8915400"/>
                <wp:effectExtent l="0" t="0" r="1905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8915400"/>
                          <a:chOff x="540" y="720"/>
                          <a:chExt cx="10980" cy="14040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40" y="720"/>
                            <a:ext cx="10980" cy="140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40" y="3209"/>
                            <a:ext cx="3060" cy="11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788A2" id="Group 2" o:spid="_x0000_s1026" style="position:absolute;margin-left:0;margin-top:29.75pt;width:549pt;height:702pt;z-index:-3448;mso-position-horizontal:center;mso-position-horizontal-relative:margin;mso-position-vertical-relative:page" coordorigin="540,720" coordsize="10980,1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">
                <v:rect id="Rectangle 6" o:spid="_x0000_s1027" style="position:absolute;left:540;top:720;width:10980;height:1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rect id="Rectangle 5" o:spid="_x0000_s1028" style="position:absolute;left:540;top:3209;width:3060;height:11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 filled="f"/>
                <w10:wrap anchorx="margin" anchory="page"/>
              </v:group>
            </w:pict>
          </mc:Fallback>
        </mc:AlternateContent>
      </w:r>
    </w:p>
    <w:p w14:paraId="53BB8F60" w14:textId="49D3022F" w:rsidR="007043D0" w:rsidRDefault="001618A8" w:rsidP="008E2F02">
      <w:pPr>
        <w:pStyle w:val="Heading1"/>
        <w:tabs>
          <w:tab w:val="center" w:pos="6534"/>
        </w:tabs>
        <w:ind w:left="0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503314056" behindDoc="1" locked="0" layoutInCell="1" allowOverlap="1" wp14:anchorId="287758E9" wp14:editId="74602E0C">
            <wp:simplePos x="0" y="0"/>
            <wp:positionH relativeFrom="column">
              <wp:posOffset>162560</wp:posOffset>
            </wp:positionH>
            <wp:positionV relativeFrom="paragraph">
              <wp:posOffset>300355</wp:posOffset>
            </wp:positionV>
            <wp:extent cx="1685290" cy="828675"/>
            <wp:effectExtent l="0" t="0" r="0" b="9525"/>
            <wp:wrapTight wrapText="bothSides">
              <wp:wrapPolygon edited="0">
                <wp:start x="2930" y="0"/>
                <wp:lineTo x="0" y="2979"/>
                <wp:lineTo x="0" y="16883"/>
                <wp:lineTo x="2442" y="21352"/>
                <wp:lineTo x="2930" y="21352"/>
                <wp:lineTo x="7325" y="21352"/>
                <wp:lineTo x="11720" y="21352"/>
                <wp:lineTo x="20754" y="17876"/>
                <wp:lineTo x="21242" y="13903"/>
                <wp:lineTo x="21242" y="10428"/>
                <wp:lineTo x="17824" y="7945"/>
                <wp:lineTo x="18068" y="5959"/>
                <wp:lineTo x="15382" y="3972"/>
                <wp:lineTo x="7325" y="0"/>
                <wp:lineTo x="293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69A">
        <w:rPr>
          <w:rFonts w:ascii="Times New Roman"/>
        </w:rPr>
        <w:tab/>
      </w:r>
    </w:p>
    <w:p w14:paraId="6BC2D3EE" w14:textId="337F01D7" w:rsidR="00A15EDF" w:rsidRDefault="0048023B">
      <w:pPr>
        <w:pStyle w:val="Heading1"/>
        <w:spacing w:before="228"/>
        <w:ind w:left="4785"/>
      </w:pPr>
      <w:r>
        <w:t>Capability Statement</w:t>
      </w:r>
    </w:p>
    <w:p w14:paraId="2C494AB2" w14:textId="073CC927" w:rsidR="00A15EDF" w:rsidRDefault="00A15EDF">
      <w:pPr>
        <w:pStyle w:val="BodyText"/>
        <w:rPr>
          <w:sz w:val="20"/>
        </w:rPr>
      </w:pPr>
    </w:p>
    <w:p w14:paraId="12C3649C" w14:textId="08909ADB" w:rsidR="00A15EDF" w:rsidRDefault="00A15EDF">
      <w:pPr>
        <w:pStyle w:val="BodyText"/>
        <w:spacing w:before="1"/>
        <w:rPr>
          <w:sz w:val="18"/>
        </w:rPr>
      </w:pPr>
    </w:p>
    <w:p w14:paraId="6CF77542" w14:textId="77777777" w:rsidR="00A15EDF" w:rsidRDefault="00A15EDF">
      <w:pPr>
        <w:rPr>
          <w:sz w:val="18"/>
        </w:rPr>
        <w:sectPr w:rsidR="00A15EDF">
          <w:type w:val="continuous"/>
          <w:pgSz w:w="12240" w:h="15840"/>
          <w:pgMar w:top="300" w:right="940" w:bottom="280" w:left="580" w:header="720" w:footer="720" w:gutter="0"/>
          <w:cols w:space="720"/>
        </w:sectPr>
      </w:pPr>
    </w:p>
    <w:p w14:paraId="6C5A54D8" w14:textId="77777777" w:rsidR="00A15EDF" w:rsidRDefault="00A15EDF">
      <w:pPr>
        <w:pStyle w:val="BodyText"/>
        <w:rPr>
          <w:sz w:val="26"/>
        </w:rPr>
      </w:pPr>
    </w:p>
    <w:p w14:paraId="532FC3DA" w14:textId="77777777" w:rsidR="001618A8" w:rsidRDefault="001618A8">
      <w:pPr>
        <w:pStyle w:val="BodyText"/>
        <w:rPr>
          <w:sz w:val="22"/>
          <w:szCs w:val="22"/>
        </w:rPr>
      </w:pPr>
    </w:p>
    <w:p w14:paraId="6075C3A6" w14:textId="06BD4F65" w:rsidR="00A15EDF" w:rsidRPr="00ED2FCF" w:rsidRDefault="005C4C71">
      <w:pPr>
        <w:pStyle w:val="BodyText"/>
        <w:rPr>
          <w:b/>
          <w:bCs/>
        </w:rPr>
      </w:pPr>
      <w:r w:rsidRPr="00ED2FCF">
        <w:rPr>
          <w:b/>
          <w:bCs/>
        </w:rPr>
        <w:t xml:space="preserve">Urban Planning and Development Corporation of America, Inc. </w:t>
      </w:r>
    </w:p>
    <w:p w14:paraId="3E4F66C8" w14:textId="4392543C" w:rsidR="003A6744" w:rsidRPr="00ED2FCF" w:rsidRDefault="003A6744">
      <w:pPr>
        <w:pStyle w:val="BodyText"/>
      </w:pPr>
      <w:r w:rsidRPr="00ED2FCF">
        <w:t>4625 Lindell Blvd.</w:t>
      </w:r>
    </w:p>
    <w:p w14:paraId="20DFA7C6" w14:textId="56FCE0F8" w:rsidR="00A15EDF" w:rsidRPr="00ED2FCF" w:rsidRDefault="003A6744">
      <w:pPr>
        <w:pStyle w:val="BodyText"/>
      </w:pPr>
      <w:r w:rsidRPr="00ED2FCF">
        <w:t>2</w:t>
      </w:r>
      <w:r w:rsidRPr="00ED2FCF">
        <w:rPr>
          <w:vertAlign w:val="superscript"/>
        </w:rPr>
        <w:t>nd</w:t>
      </w:r>
      <w:r w:rsidRPr="00ED2FCF">
        <w:t xml:space="preserve"> Floor</w:t>
      </w:r>
    </w:p>
    <w:p w14:paraId="3F34230F" w14:textId="7917EF5D" w:rsidR="00A15EDF" w:rsidRPr="00ED2FCF" w:rsidRDefault="00293DBF">
      <w:pPr>
        <w:pStyle w:val="BodyText"/>
      </w:pPr>
      <w:r w:rsidRPr="00ED2FCF">
        <w:t>St. Louis, MO 63108</w:t>
      </w:r>
    </w:p>
    <w:p w14:paraId="0D0DE7B2" w14:textId="77777777" w:rsidR="00FE4E14" w:rsidRPr="00ED2FCF" w:rsidRDefault="00FE4E14" w:rsidP="00FE4E14">
      <w:pPr>
        <w:pStyle w:val="BodyText"/>
        <w:tabs>
          <w:tab w:val="left" w:pos="831"/>
        </w:tabs>
        <w:ind w:right="245"/>
      </w:pPr>
    </w:p>
    <w:p w14:paraId="4873901F" w14:textId="77777777" w:rsidR="00CF2C04" w:rsidRPr="00CF2C04" w:rsidRDefault="00CF2C04" w:rsidP="00CF2C04">
      <w:pPr>
        <w:pStyle w:val="BodyText"/>
        <w:tabs>
          <w:tab w:val="left" w:pos="831"/>
        </w:tabs>
        <w:ind w:right="245"/>
        <w:rPr>
          <w:b/>
          <w:bCs/>
        </w:rPr>
      </w:pPr>
      <w:r w:rsidRPr="00CF2C04">
        <w:rPr>
          <w:b/>
          <w:bCs/>
        </w:rPr>
        <w:t>www.updc.com</w:t>
      </w:r>
    </w:p>
    <w:p w14:paraId="58CF3CE8" w14:textId="77777777" w:rsidR="00CF2C04" w:rsidRPr="00ED2FCF" w:rsidRDefault="00CF2C04" w:rsidP="00FE4E14">
      <w:pPr>
        <w:pStyle w:val="BodyText"/>
        <w:tabs>
          <w:tab w:val="left" w:pos="831"/>
        </w:tabs>
        <w:ind w:right="245"/>
      </w:pPr>
    </w:p>
    <w:p w14:paraId="60D885EC" w14:textId="77777777" w:rsidR="0086664B" w:rsidRPr="00ED2FCF" w:rsidRDefault="0048023B" w:rsidP="00FE4E14">
      <w:pPr>
        <w:pStyle w:val="BodyText"/>
        <w:tabs>
          <w:tab w:val="left" w:pos="831"/>
        </w:tabs>
        <w:ind w:right="245"/>
        <w:rPr>
          <w:b/>
          <w:bCs/>
        </w:rPr>
      </w:pPr>
      <w:r w:rsidRPr="00ED2FCF">
        <w:rPr>
          <w:b/>
          <w:bCs/>
        </w:rPr>
        <w:t xml:space="preserve">Contact Person: </w:t>
      </w:r>
    </w:p>
    <w:p w14:paraId="132D89EB" w14:textId="77777777" w:rsidR="00DE1682" w:rsidRPr="00ED2FCF" w:rsidRDefault="00DE1682" w:rsidP="00FE4E14">
      <w:pPr>
        <w:pStyle w:val="BodyText"/>
        <w:tabs>
          <w:tab w:val="left" w:pos="831"/>
        </w:tabs>
        <w:ind w:right="245"/>
      </w:pPr>
    </w:p>
    <w:p w14:paraId="2AB62461" w14:textId="23EB411C" w:rsidR="00FE4E14" w:rsidRPr="00ED2FCF" w:rsidRDefault="00293DBF" w:rsidP="00FE4E14">
      <w:pPr>
        <w:pStyle w:val="BodyText"/>
        <w:tabs>
          <w:tab w:val="left" w:pos="831"/>
        </w:tabs>
        <w:ind w:right="245"/>
      </w:pPr>
      <w:r w:rsidRPr="00ED2FCF">
        <w:t>Gail Brown</w:t>
      </w:r>
      <w:r w:rsidR="0048023B" w:rsidRPr="00ED2FCF">
        <w:t xml:space="preserve"> </w:t>
      </w:r>
    </w:p>
    <w:p w14:paraId="61E39097" w14:textId="2D40AAE5" w:rsidR="00FE4E14" w:rsidRPr="00ED2FCF" w:rsidRDefault="00FE4E14" w:rsidP="00FE4E14">
      <w:pPr>
        <w:pStyle w:val="BodyText"/>
        <w:tabs>
          <w:tab w:val="left" w:pos="831"/>
        </w:tabs>
        <w:ind w:right="245"/>
      </w:pPr>
      <w:r w:rsidRPr="00ED2FCF">
        <w:t>Email: gbrown@updc.com</w:t>
      </w:r>
    </w:p>
    <w:p w14:paraId="6FB56E00" w14:textId="14BDB5E5" w:rsidR="00A15EDF" w:rsidRPr="00ED2FCF" w:rsidRDefault="00FE4E14" w:rsidP="00FE4E14">
      <w:pPr>
        <w:pStyle w:val="BodyText"/>
        <w:tabs>
          <w:tab w:val="left" w:pos="831"/>
        </w:tabs>
        <w:ind w:right="245"/>
      </w:pPr>
      <w:r w:rsidRPr="00ED2FCF">
        <w:t>Office</w:t>
      </w:r>
      <w:r w:rsidR="0048023B" w:rsidRPr="00ED2FCF">
        <w:t>:</w:t>
      </w:r>
      <w:r w:rsidR="003F5BCE" w:rsidRPr="00ED2FCF">
        <w:t xml:space="preserve"> </w:t>
      </w:r>
      <w:r w:rsidR="00D319C1" w:rsidRPr="00ED2FCF">
        <w:t>314</w:t>
      </w:r>
      <w:r w:rsidR="00C0490A" w:rsidRPr="00ED2FCF">
        <w:t>-</w:t>
      </w:r>
      <w:r w:rsidR="00B431DE" w:rsidRPr="00ED2FCF">
        <w:t>367-4709</w:t>
      </w:r>
    </w:p>
    <w:p w14:paraId="6D6A3F03" w14:textId="7BB4EA2B" w:rsidR="00E86D8A" w:rsidRPr="00ED2FCF" w:rsidRDefault="00FE4E14" w:rsidP="005A14A1">
      <w:pPr>
        <w:pStyle w:val="BodyText"/>
        <w:tabs>
          <w:tab w:val="left" w:pos="831"/>
        </w:tabs>
        <w:ind w:right="245"/>
      </w:pPr>
      <w:r w:rsidRPr="00ED2FCF">
        <w:t>Cell: 314-276-7515</w:t>
      </w:r>
    </w:p>
    <w:p w14:paraId="43E7DBDD" w14:textId="77777777" w:rsidR="00E86D8A" w:rsidRPr="00ED2FCF" w:rsidRDefault="00E86D8A" w:rsidP="00E86D8A">
      <w:pPr>
        <w:pStyle w:val="BodyText"/>
        <w:ind w:left="115" w:right="-14"/>
      </w:pPr>
    </w:p>
    <w:p w14:paraId="3034C976" w14:textId="77777777" w:rsidR="00E86D8A" w:rsidRPr="00ED2FCF" w:rsidRDefault="00E86D8A" w:rsidP="00E86D8A">
      <w:pPr>
        <w:pStyle w:val="BodyText"/>
        <w:ind w:left="115" w:right="-14"/>
      </w:pPr>
    </w:p>
    <w:p w14:paraId="0A5ECD36" w14:textId="30EA8673" w:rsidR="00A15EDF" w:rsidRPr="00ED2FCF" w:rsidRDefault="0048023B" w:rsidP="00E86D8A">
      <w:pPr>
        <w:pStyle w:val="BodyText"/>
        <w:ind w:left="115" w:right="-14"/>
        <w:rPr>
          <w:b/>
          <w:bCs/>
        </w:rPr>
      </w:pPr>
      <w:r w:rsidRPr="00ED2FCF">
        <w:rPr>
          <w:b/>
          <w:bCs/>
        </w:rPr>
        <w:t>NAICS:</w:t>
      </w:r>
    </w:p>
    <w:p w14:paraId="1C3D61C1" w14:textId="6139A5E1" w:rsidR="00A15EDF" w:rsidRPr="00ED2FCF" w:rsidRDefault="009D2AC7">
      <w:pPr>
        <w:pStyle w:val="BodyText"/>
        <w:ind w:left="831"/>
      </w:pPr>
      <w:r w:rsidRPr="00ED2FCF">
        <w:t>531210</w:t>
      </w:r>
    </w:p>
    <w:p w14:paraId="79DBFA8F" w14:textId="4C3CA841" w:rsidR="00A15EDF" w:rsidRPr="00ED2FCF" w:rsidRDefault="000551A5">
      <w:pPr>
        <w:pStyle w:val="BodyText"/>
        <w:ind w:left="831"/>
      </w:pPr>
      <w:r w:rsidRPr="00ED2FCF">
        <w:t>531390</w:t>
      </w:r>
    </w:p>
    <w:p w14:paraId="2AFEAED9" w14:textId="77777777" w:rsidR="00A15EDF" w:rsidRPr="00ED2FCF" w:rsidRDefault="00A15EDF">
      <w:pPr>
        <w:pStyle w:val="BodyText"/>
        <w:spacing w:before="11"/>
      </w:pPr>
    </w:p>
    <w:p w14:paraId="05D695DA" w14:textId="1536274F" w:rsidR="00A15EDF" w:rsidRPr="00ED2FCF" w:rsidRDefault="0048023B" w:rsidP="00C54203">
      <w:pPr>
        <w:pStyle w:val="BodyText"/>
        <w:ind w:left="111"/>
      </w:pPr>
      <w:r w:rsidRPr="00ED2FCF">
        <w:t>D&amp;B:</w:t>
      </w:r>
      <w:r w:rsidR="00C54203" w:rsidRPr="00ED2FCF">
        <w:t xml:space="preserve"> </w:t>
      </w:r>
      <w:r w:rsidR="0040110C" w:rsidRPr="00ED2FCF">
        <w:t>62-153-6598</w:t>
      </w:r>
    </w:p>
    <w:p w14:paraId="598EB493" w14:textId="52B2520E" w:rsidR="0072785F" w:rsidRPr="00ED2FCF" w:rsidRDefault="0072785F" w:rsidP="00C54203">
      <w:pPr>
        <w:pStyle w:val="BodyText"/>
        <w:ind w:left="111"/>
      </w:pPr>
    </w:p>
    <w:p w14:paraId="67D4987B" w14:textId="61EAA469" w:rsidR="0072785F" w:rsidRPr="00ED2FCF" w:rsidRDefault="0072785F" w:rsidP="00C54203">
      <w:pPr>
        <w:pStyle w:val="BodyText"/>
        <w:ind w:left="111"/>
      </w:pPr>
    </w:p>
    <w:p w14:paraId="56667F58" w14:textId="77777777" w:rsidR="0072785F" w:rsidRPr="00ED2FCF" w:rsidRDefault="0072785F" w:rsidP="00C54203">
      <w:pPr>
        <w:pStyle w:val="BodyText"/>
        <w:ind w:left="111"/>
      </w:pPr>
    </w:p>
    <w:p w14:paraId="61BE95E9" w14:textId="3F63A4D7" w:rsidR="00A15EDF" w:rsidRPr="00ED2FCF" w:rsidRDefault="0048023B" w:rsidP="00E00C31">
      <w:pPr>
        <w:pStyle w:val="BodyText"/>
        <w:rPr>
          <w:b/>
          <w:bCs/>
        </w:rPr>
      </w:pPr>
      <w:r w:rsidRPr="00ED2FCF">
        <w:rPr>
          <w:b/>
          <w:bCs/>
        </w:rPr>
        <w:t>Certifications</w:t>
      </w:r>
      <w:r w:rsidR="005D25D9" w:rsidRPr="00ED2FCF">
        <w:rPr>
          <w:b/>
          <w:bCs/>
        </w:rPr>
        <w:t xml:space="preserve">, </w:t>
      </w:r>
      <w:r w:rsidR="00C4610A" w:rsidRPr="00ED2FCF">
        <w:rPr>
          <w:b/>
          <w:bCs/>
        </w:rPr>
        <w:t>L</w:t>
      </w:r>
      <w:r w:rsidR="005D25D9" w:rsidRPr="00ED2FCF">
        <w:rPr>
          <w:b/>
          <w:bCs/>
        </w:rPr>
        <w:t>icenses and Associations</w:t>
      </w:r>
      <w:r w:rsidRPr="00ED2FCF">
        <w:rPr>
          <w:b/>
          <w:bCs/>
        </w:rPr>
        <w:t xml:space="preserve">: </w:t>
      </w:r>
    </w:p>
    <w:p w14:paraId="6CB7B574" w14:textId="77777777" w:rsidR="00040B34" w:rsidRPr="00ED2FCF" w:rsidRDefault="00040B34" w:rsidP="00E00C31">
      <w:pPr>
        <w:pStyle w:val="BodyText"/>
        <w:rPr>
          <w:b/>
          <w:bCs/>
        </w:rPr>
      </w:pPr>
    </w:p>
    <w:p w14:paraId="5A215833" w14:textId="6E59CABB" w:rsidR="00AF3660" w:rsidRPr="00ED2FCF" w:rsidRDefault="00E14FFD" w:rsidP="00511E84">
      <w:pPr>
        <w:pStyle w:val="BodyText"/>
        <w:numPr>
          <w:ilvl w:val="0"/>
          <w:numId w:val="6"/>
        </w:numPr>
      </w:pPr>
      <w:r w:rsidRPr="00ED2FCF">
        <w:t>Licensed Real Estate Broker</w:t>
      </w:r>
      <w:r w:rsidR="00AE70C4" w:rsidRPr="00ED2FCF">
        <w:t xml:space="preserve"> in Missouri and Illinois</w:t>
      </w:r>
    </w:p>
    <w:p w14:paraId="05C3581B" w14:textId="215FA34B" w:rsidR="006730A9" w:rsidRPr="00ED2FCF" w:rsidRDefault="006730A9" w:rsidP="00511E84">
      <w:pPr>
        <w:pStyle w:val="BodyText"/>
        <w:numPr>
          <w:ilvl w:val="0"/>
          <w:numId w:val="6"/>
        </w:numPr>
      </w:pPr>
      <w:r w:rsidRPr="00ED2FCF">
        <w:t>National Association of</w:t>
      </w:r>
      <w:r w:rsidR="00040B34" w:rsidRPr="00ED2FCF">
        <w:t xml:space="preserve"> REALTORS</w:t>
      </w:r>
    </w:p>
    <w:p w14:paraId="29363A84" w14:textId="0714ADFE" w:rsidR="00455D10" w:rsidRPr="00ED2FCF" w:rsidRDefault="00DE4074" w:rsidP="00511E84">
      <w:pPr>
        <w:pStyle w:val="BodyText"/>
        <w:numPr>
          <w:ilvl w:val="0"/>
          <w:numId w:val="6"/>
        </w:numPr>
      </w:pPr>
      <w:r w:rsidRPr="00ED2FCF">
        <w:t>I</w:t>
      </w:r>
      <w:r w:rsidR="00D20DAB" w:rsidRPr="00ED2FCF">
        <w:t>nternational Right of Way Association</w:t>
      </w:r>
    </w:p>
    <w:p w14:paraId="795DBD18" w14:textId="19641A44" w:rsidR="005A14A1" w:rsidRPr="00ED2FCF" w:rsidRDefault="005A14A1" w:rsidP="005B061F">
      <w:pPr>
        <w:pStyle w:val="BodyText"/>
        <w:numPr>
          <w:ilvl w:val="0"/>
          <w:numId w:val="6"/>
        </w:numPr>
      </w:pPr>
      <w:r w:rsidRPr="00ED2FCF">
        <w:t>DBE Certified</w:t>
      </w:r>
    </w:p>
    <w:p w14:paraId="766E0F0F" w14:textId="77777777" w:rsidR="00906C6F" w:rsidRPr="00C54203" w:rsidRDefault="0048023B">
      <w:pPr>
        <w:spacing w:before="92"/>
        <w:ind w:left="111"/>
      </w:pPr>
      <w:r w:rsidRPr="00C54203">
        <w:br w:type="column"/>
      </w:r>
    </w:p>
    <w:p w14:paraId="678A05FB" w14:textId="2F5BF90C" w:rsidR="00A15EDF" w:rsidRPr="00D6374D" w:rsidRDefault="0048023B">
      <w:pPr>
        <w:spacing w:before="92"/>
        <w:ind w:left="111"/>
        <w:rPr>
          <w:b/>
        </w:rPr>
      </w:pPr>
      <w:r w:rsidRPr="00D6374D">
        <w:rPr>
          <w:b/>
          <w:u w:val="thick"/>
        </w:rPr>
        <w:t>SUMMARY</w:t>
      </w:r>
    </w:p>
    <w:p w14:paraId="351467A5" w14:textId="0931DCBE" w:rsidR="00A15EDF" w:rsidRPr="00D6374D" w:rsidRDefault="0001674F">
      <w:pPr>
        <w:pStyle w:val="BodyText"/>
        <w:spacing w:before="206"/>
        <w:ind w:left="111" w:right="194"/>
        <w:rPr>
          <w:sz w:val="22"/>
          <w:szCs w:val="22"/>
        </w:rPr>
      </w:pPr>
      <w:r w:rsidRPr="00D6374D">
        <w:rPr>
          <w:sz w:val="22"/>
          <w:szCs w:val="22"/>
        </w:rPr>
        <w:t>Urban Planning and Development Corporation of America, Inc (UPDC</w:t>
      </w:r>
      <w:r w:rsidR="006761D2" w:rsidRPr="00D6374D">
        <w:rPr>
          <w:sz w:val="22"/>
          <w:szCs w:val="22"/>
        </w:rPr>
        <w:t>)</w:t>
      </w:r>
      <w:r w:rsidRPr="00D6374D">
        <w:rPr>
          <w:sz w:val="22"/>
          <w:szCs w:val="22"/>
        </w:rPr>
        <w:t xml:space="preserve"> is a real estate services firm that speciali</w:t>
      </w:r>
      <w:r w:rsidR="00463DAC" w:rsidRPr="00D6374D">
        <w:rPr>
          <w:sz w:val="22"/>
          <w:szCs w:val="22"/>
        </w:rPr>
        <w:t>zes in acquiring land and improvements on be</w:t>
      </w:r>
      <w:r w:rsidR="005C6966" w:rsidRPr="00D6374D">
        <w:rPr>
          <w:sz w:val="22"/>
          <w:szCs w:val="22"/>
        </w:rPr>
        <w:t>half</w:t>
      </w:r>
      <w:r w:rsidR="00463DAC" w:rsidRPr="00D6374D">
        <w:rPr>
          <w:sz w:val="22"/>
          <w:szCs w:val="22"/>
        </w:rPr>
        <w:t xml:space="preserve"> of public or private entities</w:t>
      </w:r>
      <w:r w:rsidR="00D6374D">
        <w:rPr>
          <w:sz w:val="22"/>
          <w:szCs w:val="22"/>
        </w:rPr>
        <w:t>.</w:t>
      </w:r>
      <w:r w:rsidR="005C6966" w:rsidRPr="00D6374D">
        <w:rPr>
          <w:sz w:val="22"/>
          <w:szCs w:val="22"/>
        </w:rPr>
        <w:t xml:space="preserve"> </w:t>
      </w:r>
    </w:p>
    <w:p w14:paraId="6AD8E946" w14:textId="77777777" w:rsidR="00A15EDF" w:rsidRPr="00D6374D" w:rsidRDefault="0048023B">
      <w:pPr>
        <w:pStyle w:val="Heading2"/>
        <w:spacing w:before="207"/>
        <w:rPr>
          <w:sz w:val="22"/>
          <w:szCs w:val="22"/>
          <w:u w:val="none"/>
        </w:rPr>
      </w:pPr>
      <w:r w:rsidRPr="00D6374D">
        <w:rPr>
          <w:sz w:val="22"/>
          <w:szCs w:val="22"/>
          <w:u w:val="thick"/>
        </w:rPr>
        <w:t>BUSINESS SUMMARY:</w:t>
      </w:r>
    </w:p>
    <w:p w14:paraId="1E7A1572" w14:textId="77777777" w:rsidR="00A15EDF" w:rsidRPr="00D6374D" w:rsidRDefault="00A15EDF">
      <w:pPr>
        <w:pStyle w:val="BodyText"/>
        <w:spacing w:before="11"/>
        <w:rPr>
          <w:b/>
          <w:sz w:val="22"/>
          <w:szCs w:val="22"/>
        </w:rPr>
      </w:pPr>
    </w:p>
    <w:p w14:paraId="1FC36B2F" w14:textId="15062D2D" w:rsidR="00A15EDF" w:rsidRPr="00D6374D" w:rsidRDefault="00A60AF2" w:rsidP="00D6374D">
      <w:pPr>
        <w:pStyle w:val="BodyText"/>
        <w:spacing w:before="11"/>
        <w:ind w:left="111"/>
        <w:rPr>
          <w:sz w:val="22"/>
          <w:szCs w:val="22"/>
        </w:rPr>
      </w:pPr>
      <w:r w:rsidRPr="00A60AF2">
        <w:rPr>
          <w:sz w:val="22"/>
          <w:szCs w:val="22"/>
        </w:rPr>
        <w:t>UPDC is experienced in implementing land acquisition and relocation programs in accordance with all local, state, and federal laws and regulations.</w:t>
      </w:r>
      <w:r>
        <w:rPr>
          <w:sz w:val="22"/>
          <w:szCs w:val="22"/>
        </w:rPr>
        <w:t xml:space="preserve"> </w:t>
      </w:r>
      <w:r w:rsidR="006761D2" w:rsidRPr="00D6374D">
        <w:rPr>
          <w:sz w:val="22"/>
          <w:szCs w:val="22"/>
        </w:rPr>
        <w:t xml:space="preserve">UPDC is </w:t>
      </w:r>
      <w:r w:rsidR="00A37B34">
        <w:rPr>
          <w:sz w:val="22"/>
          <w:szCs w:val="22"/>
        </w:rPr>
        <w:t>a w</w:t>
      </w:r>
      <w:r w:rsidR="00DF20F8" w:rsidRPr="00DF20F8">
        <w:rPr>
          <w:sz w:val="22"/>
          <w:szCs w:val="22"/>
        </w:rPr>
        <w:t>oman</w:t>
      </w:r>
      <w:r w:rsidR="00A37B34">
        <w:rPr>
          <w:sz w:val="22"/>
          <w:szCs w:val="22"/>
        </w:rPr>
        <w:t>,</w:t>
      </w:r>
      <w:r w:rsidR="00DF20F8" w:rsidRPr="00DF20F8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Pr="00DF20F8">
        <w:rPr>
          <w:sz w:val="22"/>
          <w:szCs w:val="22"/>
        </w:rPr>
        <w:t>inority,</w:t>
      </w:r>
      <w:r w:rsidR="00DF20F8" w:rsidRPr="00DF20F8">
        <w:rPr>
          <w:sz w:val="22"/>
          <w:szCs w:val="22"/>
        </w:rPr>
        <w:t xml:space="preserve"> </w:t>
      </w:r>
      <w:r w:rsidR="00A37B34">
        <w:rPr>
          <w:sz w:val="22"/>
          <w:szCs w:val="22"/>
        </w:rPr>
        <w:t>and</w:t>
      </w:r>
      <w:r w:rsidR="00DF20F8">
        <w:rPr>
          <w:sz w:val="22"/>
          <w:szCs w:val="22"/>
        </w:rPr>
        <w:t xml:space="preserve"> </w:t>
      </w:r>
      <w:r w:rsidR="006761D2" w:rsidRPr="00D6374D">
        <w:rPr>
          <w:sz w:val="22"/>
          <w:szCs w:val="22"/>
        </w:rPr>
        <w:t>DBE</w:t>
      </w:r>
      <w:r w:rsidR="00001616" w:rsidRPr="00D6374D">
        <w:rPr>
          <w:sz w:val="22"/>
          <w:szCs w:val="22"/>
        </w:rPr>
        <w:t xml:space="preserve"> certified</w:t>
      </w:r>
      <w:r w:rsidR="006761D2" w:rsidRPr="00D6374D">
        <w:rPr>
          <w:sz w:val="22"/>
          <w:szCs w:val="22"/>
        </w:rPr>
        <w:t xml:space="preserve"> </w:t>
      </w:r>
      <w:r w:rsidR="00A37B34">
        <w:rPr>
          <w:sz w:val="22"/>
          <w:szCs w:val="22"/>
        </w:rPr>
        <w:t xml:space="preserve">firm. </w:t>
      </w:r>
    </w:p>
    <w:p w14:paraId="3B0809D0" w14:textId="77777777" w:rsidR="00845C55" w:rsidRPr="00D6374D" w:rsidRDefault="00845C55">
      <w:pPr>
        <w:pStyle w:val="BodyText"/>
        <w:spacing w:before="11"/>
        <w:rPr>
          <w:sz w:val="22"/>
          <w:szCs w:val="22"/>
        </w:rPr>
      </w:pPr>
    </w:p>
    <w:p w14:paraId="26F3BEF8" w14:textId="77777777" w:rsidR="00A15EDF" w:rsidRPr="00D6374D" w:rsidRDefault="0048023B">
      <w:pPr>
        <w:pStyle w:val="Heading2"/>
        <w:rPr>
          <w:sz w:val="22"/>
          <w:szCs w:val="22"/>
          <w:u w:val="none"/>
        </w:rPr>
      </w:pPr>
      <w:r w:rsidRPr="00D6374D">
        <w:rPr>
          <w:sz w:val="22"/>
          <w:szCs w:val="22"/>
          <w:u w:val="thick"/>
        </w:rPr>
        <w:t>CAPABILITIES</w:t>
      </w:r>
    </w:p>
    <w:p w14:paraId="6FF20236" w14:textId="77777777" w:rsidR="00A15EDF" w:rsidRPr="00D6374D" w:rsidRDefault="00A15EDF">
      <w:pPr>
        <w:pStyle w:val="BodyText"/>
        <w:spacing w:before="11"/>
        <w:rPr>
          <w:b/>
          <w:sz w:val="22"/>
          <w:szCs w:val="22"/>
        </w:rPr>
      </w:pPr>
    </w:p>
    <w:p w14:paraId="584D6A01" w14:textId="77777777" w:rsidR="00C5315D" w:rsidRDefault="00F2017F" w:rsidP="008A1C20">
      <w:pPr>
        <w:pStyle w:val="BodyText"/>
        <w:ind w:left="111"/>
        <w:rPr>
          <w:sz w:val="22"/>
          <w:szCs w:val="22"/>
        </w:rPr>
      </w:pPr>
      <w:r w:rsidRPr="00D6374D">
        <w:rPr>
          <w:sz w:val="22"/>
          <w:szCs w:val="22"/>
        </w:rPr>
        <w:t>UPDC can handle all phases of the acquisition</w:t>
      </w:r>
      <w:r w:rsidRPr="00D6374D">
        <w:rPr>
          <w:sz w:val="22"/>
          <w:szCs w:val="22"/>
        </w:rPr>
        <w:t xml:space="preserve"> </w:t>
      </w:r>
      <w:r w:rsidRPr="00D6374D">
        <w:rPr>
          <w:sz w:val="22"/>
          <w:szCs w:val="22"/>
        </w:rPr>
        <w:t xml:space="preserve">process for public and private entities. </w:t>
      </w:r>
    </w:p>
    <w:p w14:paraId="7089E308" w14:textId="77777777" w:rsidR="00C5315D" w:rsidRDefault="00C5315D" w:rsidP="008A1C20">
      <w:pPr>
        <w:pStyle w:val="BodyText"/>
        <w:ind w:left="111"/>
        <w:rPr>
          <w:sz w:val="22"/>
          <w:szCs w:val="22"/>
        </w:rPr>
      </w:pPr>
    </w:p>
    <w:p w14:paraId="235758D7" w14:textId="09EACB5F" w:rsidR="00F2017F" w:rsidRPr="00D6374D" w:rsidRDefault="00614BCF" w:rsidP="008A1C20">
      <w:pPr>
        <w:pStyle w:val="BodyText"/>
        <w:ind w:left="111"/>
        <w:rPr>
          <w:sz w:val="22"/>
          <w:szCs w:val="22"/>
        </w:rPr>
      </w:pPr>
      <w:r>
        <w:rPr>
          <w:sz w:val="22"/>
          <w:szCs w:val="22"/>
        </w:rPr>
        <w:t>Real Estate and Right of Way Services</w:t>
      </w:r>
      <w:r w:rsidR="00F2017F" w:rsidRPr="00D6374D">
        <w:rPr>
          <w:sz w:val="22"/>
          <w:szCs w:val="22"/>
        </w:rPr>
        <w:t xml:space="preserve"> include:</w:t>
      </w:r>
    </w:p>
    <w:p w14:paraId="71EA5220" w14:textId="333B2CE6" w:rsidR="00301020" w:rsidRDefault="00DC23EA" w:rsidP="00301020">
      <w:pPr>
        <w:pStyle w:val="Body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Public Engagement</w:t>
      </w:r>
    </w:p>
    <w:p w14:paraId="14016567" w14:textId="799E099B" w:rsidR="00F2017F" w:rsidRPr="00D6374D" w:rsidRDefault="00F2017F" w:rsidP="00385276">
      <w:pPr>
        <w:pStyle w:val="BodyText"/>
        <w:numPr>
          <w:ilvl w:val="0"/>
          <w:numId w:val="4"/>
        </w:numPr>
        <w:rPr>
          <w:sz w:val="22"/>
          <w:szCs w:val="22"/>
        </w:rPr>
      </w:pPr>
      <w:r w:rsidRPr="00D6374D">
        <w:rPr>
          <w:sz w:val="22"/>
          <w:szCs w:val="22"/>
        </w:rPr>
        <w:t xml:space="preserve">Title examination </w:t>
      </w:r>
    </w:p>
    <w:p w14:paraId="149BCCA1" w14:textId="6F80FF4C" w:rsidR="00F2017F" w:rsidRPr="00D6374D" w:rsidRDefault="008D433D" w:rsidP="00301020">
      <w:pPr>
        <w:pStyle w:val="Body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Property Valuation</w:t>
      </w:r>
      <w:r w:rsidR="00F2017F" w:rsidRPr="00D6374D">
        <w:rPr>
          <w:sz w:val="22"/>
          <w:szCs w:val="22"/>
        </w:rPr>
        <w:t xml:space="preserve"> </w:t>
      </w:r>
    </w:p>
    <w:p w14:paraId="3805F669" w14:textId="66A043D6" w:rsidR="00F2017F" w:rsidRDefault="00F2017F" w:rsidP="00301020">
      <w:pPr>
        <w:pStyle w:val="BodyText"/>
        <w:numPr>
          <w:ilvl w:val="0"/>
          <w:numId w:val="4"/>
        </w:numPr>
        <w:rPr>
          <w:sz w:val="22"/>
          <w:szCs w:val="22"/>
        </w:rPr>
      </w:pPr>
      <w:r w:rsidRPr="00D6374D">
        <w:rPr>
          <w:sz w:val="22"/>
          <w:szCs w:val="22"/>
        </w:rPr>
        <w:t xml:space="preserve">Residential and commercial negotiations </w:t>
      </w:r>
    </w:p>
    <w:p w14:paraId="1C97E368" w14:textId="0E8470C7" w:rsidR="00F2017F" w:rsidRPr="007A3C33" w:rsidRDefault="002C403C" w:rsidP="007A3C33">
      <w:pPr>
        <w:pStyle w:val="BodyText"/>
        <w:numPr>
          <w:ilvl w:val="0"/>
          <w:numId w:val="4"/>
        </w:numPr>
        <w:rPr>
          <w:sz w:val="22"/>
          <w:szCs w:val="22"/>
        </w:rPr>
      </w:pPr>
      <w:r w:rsidRPr="002C403C">
        <w:rPr>
          <w:sz w:val="22"/>
          <w:szCs w:val="22"/>
        </w:rPr>
        <w:t>Easement acquisition</w:t>
      </w:r>
      <w:r w:rsidR="00F2017F" w:rsidRPr="007A3C33">
        <w:rPr>
          <w:sz w:val="22"/>
          <w:szCs w:val="22"/>
        </w:rPr>
        <w:t xml:space="preserve"> </w:t>
      </w:r>
    </w:p>
    <w:p w14:paraId="09FBD4DE" w14:textId="60D2175D" w:rsidR="00F2017F" w:rsidRPr="00D6374D" w:rsidRDefault="00F2017F" w:rsidP="00301020">
      <w:pPr>
        <w:pStyle w:val="BodyText"/>
        <w:numPr>
          <w:ilvl w:val="0"/>
          <w:numId w:val="4"/>
        </w:numPr>
        <w:rPr>
          <w:sz w:val="22"/>
          <w:szCs w:val="22"/>
        </w:rPr>
      </w:pPr>
      <w:r w:rsidRPr="00D6374D">
        <w:rPr>
          <w:sz w:val="22"/>
          <w:szCs w:val="22"/>
        </w:rPr>
        <w:t xml:space="preserve">Relocation program implementation </w:t>
      </w:r>
    </w:p>
    <w:p w14:paraId="60FAB80B" w14:textId="77777777" w:rsidR="00A15EDF" w:rsidRPr="00D6374D" w:rsidRDefault="00A15EDF">
      <w:pPr>
        <w:pStyle w:val="BodyText"/>
        <w:rPr>
          <w:sz w:val="22"/>
          <w:szCs w:val="22"/>
        </w:rPr>
      </w:pPr>
    </w:p>
    <w:p w14:paraId="0D736ED7" w14:textId="77777777" w:rsidR="00A15EDF" w:rsidRPr="00D6374D" w:rsidRDefault="0048023B">
      <w:pPr>
        <w:pStyle w:val="Heading2"/>
        <w:rPr>
          <w:sz w:val="22"/>
          <w:szCs w:val="22"/>
          <w:u w:val="none"/>
        </w:rPr>
      </w:pPr>
      <w:r w:rsidRPr="00D6374D">
        <w:rPr>
          <w:sz w:val="22"/>
          <w:szCs w:val="22"/>
          <w:u w:val="thick"/>
        </w:rPr>
        <w:t>EXPERTISE:</w:t>
      </w:r>
    </w:p>
    <w:p w14:paraId="206FF6B7" w14:textId="77777777" w:rsidR="00A15EDF" w:rsidRPr="00D6374D" w:rsidRDefault="00A15EDF">
      <w:pPr>
        <w:pStyle w:val="BodyText"/>
        <w:spacing w:before="4"/>
        <w:rPr>
          <w:b/>
          <w:sz w:val="22"/>
          <w:szCs w:val="22"/>
        </w:rPr>
      </w:pPr>
    </w:p>
    <w:p w14:paraId="17F35108" w14:textId="25DFE4D7" w:rsidR="00A15EDF" w:rsidRPr="00D6374D" w:rsidRDefault="004F3672" w:rsidP="00C3768B">
      <w:pPr>
        <w:pStyle w:val="BodyText"/>
        <w:spacing w:before="2"/>
        <w:ind w:left="111"/>
        <w:rPr>
          <w:sz w:val="22"/>
          <w:szCs w:val="22"/>
        </w:rPr>
      </w:pPr>
      <w:r w:rsidRPr="00D6374D">
        <w:rPr>
          <w:sz w:val="22"/>
          <w:szCs w:val="22"/>
        </w:rPr>
        <w:t>UPDC staff consists of Right of Way Specialists, real estate agents</w:t>
      </w:r>
      <w:r w:rsidRPr="00D6374D">
        <w:rPr>
          <w:sz w:val="22"/>
          <w:szCs w:val="22"/>
        </w:rPr>
        <w:t>/brokers</w:t>
      </w:r>
      <w:r w:rsidRPr="00D6374D">
        <w:rPr>
          <w:sz w:val="22"/>
          <w:szCs w:val="22"/>
        </w:rPr>
        <w:t>, and administrators.</w:t>
      </w:r>
      <w:r w:rsidR="00341999">
        <w:rPr>
          <w:sz w:val="22"/>
          <w:szCs w:val="22"/>
        </w:rPr>
        <w:t xml:space="preserve"> </w:t>
      </w:r>
      <w:r w:rsidRPr="00D6374D">
        <w:rPr>
          <w:sz w:val="22"/>
          <w:szCs w:val="22"/>
        </w:rPr>
        <w:t>The combine set of skills and experience of our highly trained staff allows UPDC to bring a well-coordinated and effective approach to some of the most complex land acquisition projects.</w:t>
      </w:r>
    </w:p>
    <w:p w14:paraId="51E06A6E" w14:textId="77777777" w:rsidR="004F3672" w:rsidRPr="00D6374D" w:rsidRDefault="004F3672">
      <w:pPr>
        <w:pStyle w:val="Heading2"/>
        <w:rPr>
          <w:sz w:val="22"/>
          <w:szCs w:val="22"/>
          <w:u w:val="thick"/>
        </w:rPr>
      </w:pPr>
    </w:p>
    <w:p w14:paraId="6C7864B1" w14:textId="134B7BFE" w:rsidR="00A15EDF" w:rsidRPr="00D6374D" w:rsidRDefault="0048023B">
      <w:pPr>
        <w:pStyle w:val="Heading2"/>
        <w:rPr>
          <w:sz w:val="22"/>
          <w:szCs w:val="22"/>
          <w:u w:val="none"/>
        </w:rPr>
      </w:pPr>
      <w:r w:rsidRPr="00D6374D">
        <w:rPr>
          <w:sz w:val="22"/>
          <w:szCs w:val="22"/>
          <w:u w:val="thick"/>
        </w:rPr>
        <w:t>CUSTOMERS:</w:t>
      </w:r>
    </w:p>
    <w:p w14:paraId="61BBC166" w14:textId="77777777" w:rsidR="00A15EDF" w:rsidRPr="00D6374D" w:rsidRDefault="00A15EDF">
      <w:pPr>
        <w:pStyle w:val="BodyText"/>
        <w:spacing w:before="4"/>
        <w:rPr>
          <w:b/>
          <w:sz w:val="22"/>
          <w:szCs w:val="22"/>
        </w:rPr>
      </w:pPr>
    </w:p>
    <w:p w14:paraId="35E95BB7" w14:textId="77777777" w:rsidR="001F73BD" w:rsidRDefault="005D1EFF" w:rsidP="00C3768B">
      <w:pPr>
        <w:pStyle w:val="BodyText"/>
        <w:spacing w:before="7"/>
        <w:ind w:left="111"/>
        <w:rPr>
          <w:sz w:val="22"/>
          <w:szCs w:val="22"/>
        </w:rPr>
      </w:pPr>
      <w:r w:rsidRPr="005D1EFF">
        <w:rPr>
          <w:sz w:val="22"/>
          <w:szCs w:val="22"/>
        </w:rPr>
        <w:t>UPDC collaborates with</w:t>
      </w:r>
      <w:r w:rsidR="00AB53DE" w:rsidRPr="00D6374D">
        <w:rPr>
          <w:sz w:val="22"/>
          <w:szCs w:val="22"/>
        </w:rPr>
        <w:t xml:space="preserve"> government agencies, </w:t>
      </w:r>
      <w:r w:rsidRPr="005D1EFF">
        <w:rPr>
          <w:sz w:val="22"/>
          <w:szCs w:val="22"/>
        </w:rPr>
        <w:t>developers</w:t>
      </w:r>
      <w:r w:rsidR="00C5315D">
        <w:rPr>
          <w:sz w:val="22"/>
          <w:szCs w:val="22"/>
        </w:rPr>
        <w:t>.</w:t>
      </w:r>
      <w:r w:rsidRPr="005D1EFF">
        <w:rPr>
          <w:sz w:val="22"/>
          <w:szCs w:val="22"/>
        </w:rPr>
        <w:t xml:space="preserve"> and engineers to customize acquisition programs to meet specific project needs. </w:t>
      </w:r>
    </w:p>
    <w:p w14:paraId="72F19499" w14:textId="77777777" w:rsidR="00376ACA" w:rsidRDefault="00376ACA" w:rsidP="005D1EFF">
      <w:pPr>
        <w:pStyle w:val="BodyText"/>
        <w:spacing w:before="7"/>
        <w:rPr>
          <w:sz w:val="22"/>
          <w:szCs w:val="22"/>
        </w:rPr>
      </w:pPr>
    </w:p>
    <w:p w14:paraId="0743F6B7" w14:textId="20297EC8" w:rsidR="005D1EFF" w:rsidRPr="005D1EFF" w:rsidRDefault="00DA6990" w:rsidP="00C3768B">
      <w:pPr>
        <w:pStyle w:val="BodyText"/>
        <w:spacing w:before="7"/>
        <w:ind w:left="111"/>
        <w:rPr>
          <w:sz w:val="22"/>
          <w:szCs w:val="22"/>
        </w:rPr>
      </w:pPr>
      <w:r>
        <w:rPr>
          <w:sz w:val="22"/>
          <w:szCs w:val="22"/>
        </w:rPr>
        <w:t xml:space="preserve">Clients </w:t>
      </w:r>
      <w:r w:rsidR="00A65E2B">
        <w:rPr>
          <w:sz w:val="22"/>
          <w:szCs w:val="22"/>
        </w:rPr>
        <w:t xml:space="preserve">served include: </w:t>
      </w:r>
    </w:p>
    <w:p w14:paraId="2CA31FBD" w14:textId="1E923876" w:rsidR="001F73BD" w:rsidRPr="00376ACA" w:rsidRDefault="001F73BD" w:rsidP="00ED2FCF">
      <w:pPr>
        <w:pStyle w:val="ListParagraph"/>
        <w:numPr>
          <w:ilvl w:val="0"/>
          <w:numId w:val="5"/>
        </w:numPr>
        <w:spacing w:after="120"/>
        <w:rPr>
          <w:iCs/>
        </w:rPr>
      </w:pPr>
      <w:r w:rsidRPr="00376ACA">
        <w:rPr>
          <w:iCs/>
        </w:rPr>
        <w:t>Missouri Department of Transportation</w:t>
      </w:r>
    </w:p>
    <w:p w14:paraId="73B01CFE" w14:textId="273A5E9C" w:rsidR="001F73BD" w:rsidRDefault="001F73BD" w:rsidP="00ED2FCF">
      <w:pPr>
        <w:pStyle w:val="ListParagraph"/>
        <w:numPr>
          <w:ilvl w:val="0"/>
          <w:numId w:val="5"/>
        </w:numPr>
        <w:spacing w:after="120"/>
        <w:rPr>
          <w:iCs/>
        </w:rPr>
      </w:pPr>
      <w:r w:rsidRPr="00376ACA">
        <w:rPr>
          <w:iCs/>
        </w:rPr>
        <w:t>Illinois Department of Transportation</w:t>
      </w:r>
    </w:p>
    <w:p w14:paraId="054C447E" w14:textId="274FA3A2" w:rsidR="00661CE8" w:rsidRDefault="00661CE8" w:rsidP="00ED2FCF">
      <w:pPr>
        <w:pStyle w:val="ListParagraph"/>
        <w:numPr>
          <w:ilvl w:val="0"/>
          <w:numId w:val="5"/>
        </w:numPr>
        <w:spacing w:after="120"/>
        <w:rPr>
          <w:iCs/>
        </w:rPr>
      </w:pPr>
      <w:r>
        <w:rPr>
          <w:iCs/>
        </w:rPr>
        <w:t xml:space="preserve">St. Louis </w:t>
      </w:r>
      <w:r w:rsidR="003628C1">
        <w:rPr>
          <w:iCs/>
        </w:rPr>
        <w:t xml:space="preserve">Lambert </w:t>
      </w:r>
      <w:r>
        <w:rPr>
          <w:iCs/>
        </w:rPr>
        <w:t>International Airport</w:t>
      </w:r>
    </w:p>
    <w:p w14:paraId="354543D6" w14:textId="07B356E7" w:rsidR="00EA22FB" w:rsidRDefault="00EA22FB" w:rsidP="00ED2FCF">
      <w:pPr>
        <w:pStyle w:val="ListParagraph"/>
        <w:numPr>
          <w:ilvl w:val="0"/>
          <w:numId w:val="5"/>
        </w:numPr>
        <w:spacing w:after="120"/>
        <w:rPr>
          <w:iCs/>
        </w:rPr>
      </w:pPr>
      <w:r>
        <w:rPr>
          <w:iCs/>
        </w:rPr>
        <w:t xml:space="preserve">Department of Housing and Urban </w:t>
      </w:r>
      <w:r w:rsidR="00E446E4">
        <w:rPr>
          <w:iCs/>
        </w:rPr>
        <w:t>Development</w:t>
      </w:r>
    </w:p>
    <w:p w14:paraId="0619A1AE" w14:textId="19ED991F" w:rsidR="00E446E4" w:rsidRPr="00376ACA" w:rsidRDefault="00E446E4" w:rsidP="00ED2FCF">
      <w:pPr>
        <w:pStyle w:val="ListParagraph"/>
        <w:numPr>
          <w:ilvl w:val="0"/>
          <w:numId w:val="5"/>
        </w:numPr>
        <w:spacing w:after="120"/>
        <w:rPr>
          <w:iCs/>
        </w:rPr>
      </w:pPr>
      <w:r>
        <w:rPr>
          <w:iCs/>
        </w:rPr>
        <w:t>St. Louis Development Corporation</w:t>
      </w:r>
    </w:p>
    <w:p w14:paraId="7BC78437" w14:textId="2967613E" w:rsidR="001F73BD" w:rsidRDefault="001F73BD">
      <w:pPr>
        <w:jc w:val="center"/>
        <w:rPr>
          <w:sz w:val="24"/>
        </w:rPr>
        <w:sectPr w:rsidR="001F73BD">
          <w:type w:val="continuous"/>
          <w:pgSz w:w="12240" w:h="15840"/>
          <w:pgMar w:top="300" w:right="940" w:bottom="280" w:left="580" w:header="720" w:footer="720" w:gutter="0"/>
          <w:cols w:num="2" w:space="720" w:equalWidth="0">
            <w:col w:w="2846" w:space="387"/>
            <w:col w:w="7487"/>
          </w:cols>
        </w:sectPr>
      </w:pPr>
    </w:p>
    <w:p w14:paraId="3028206D" w14:textId="6FAA0402" w:rsidR="00A15EDF" w:rsidRDefault="00A15EDF">
      <w:pPr>
        <w:pStyle w:val="BodyText"/>
        <w:rPr>
          <w:i/>
          <w:sz w:val="20"/>
        </w:rPr>
      </w:pPr>
    </w:p>
    <w:p w14:paraId="26CAF5B1" w14:textId="3521C300" w:rsidR="00692C3D" w:rsidRPr="00692C3D" w:rsidRDefault="00692C3D" w:rsidP="008E2F02">
      <w:pPr>
        <w:pStyle w:val="BodyText"/>
        <w:ind w:firstLine="720"/>
        <w:jc w:val="center"/>
        <w:rPr>
          <w:i/>
          <w:sz w:val="20"/>
        </w:rPr>
      </w:pPr>
      <w:r w:rsidRPr="00692C3D">
        <w:rPr>
          <w:i/>
          <w:sz w:val="20"/>
        </w:rPr>
        <w:t>For more information and/or assistance contact Gail Brown</w:t>
      </w:r>
    </w:p>
    <w:p w14:paraId="53403D2C" w14:textId="7E8CCE9A" w:rsidR="00692C3D" w:rsidRPr="00692C3D" w:rsidRDefault="00692C3D" w:rsidP="00906C6F">
      <w:pPr>
        <w:pStyle w:val="BodyText"/>
        <w:jc w:val="center"/>
        <w:rPr>
          <w:i/>
          <w:sz w:val="20"/>
        </w:rPr>
      </w:pPr>
      <w:r w:rsidRPr="00692C3D">
        <w:rPr>
          <w:i/>
          <w:sz w:val="20"/>
        </w:rPr>
        <w:t>314-</w:t>
      </w:r>
      <w:r w:rsidR="00DE1682">
        <w:rPr>
          <w:i/>
          <w:sz w:val="20"/>
        </w:rPr>
        <w:t>2</w:t>
      </w:r>
      <w:r w:rsidRPr="00692C3D">
        <w:rPr>
          <w:i/>
          <w:sz w:val="20"/>
        </w:rPr>
        <w:t xml:space="preserve">76-7515/ </w:t>
      </w:r>
      <w:hyperlink r:id="rId6" w:history="1">
        <w:r w:rsidRPr="00692C3D">
          <w:rPr>
            <w:rStyle w:val="Hyperlink"/>
            <w:i/>
            <w:sz w:val="20"/>
          </w:rPr>
          <w:t xml:space="preserve">gbrown@updc.com </w:t>
        </w:r>
      </w:hyperlink>
      <w:r w:rsidRPr="00692C3D">
        <w:rPr>
          <w:i/>
          <w:sz w:val="20"/>
        </w:rPr>
        <w:t xml:space="preserve">/ </w:t>
      </w:r>
      <w:hyperlink r:id="rId7" w:history="1">
        <w:r w:rsidRPr="00692C3D">
          <w:rPr>
            <w:rStyle w:val="Hyperlink"/>
            <w:i/>
            <w:sz w:val="20"/>
          </w:rPr>
          <w:t>www.updc.com</w:t>
        </w:r>
      </w:hyperlink>
    </w:p>
    <w:sectPr w:rsidR="00692C3D" w:rsidRPr="00692C3D">
      <w:type w:val="continuous"/>
      <w:pgSz w:w="12240" w:h="15840"/>
      <w:pgMar w:top="300" w:right="9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45191"/>
    <w:multiLevelType w:val="hybridMultilevel"/>
    <w:tmpl w:val="FF54D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576E0A"/>
    <w:multiLevelType w:val="hybridMultilevel"/>
    <w:tmpl w:val="6960198E"/>
    <w:lvl w:ilvl="0" w:tplc="A48641EC">
      <w:numFmt w:val="bullet"/>
      <w:lvlText w:val="•"/>
      <w:lvlJc w:val="left"/>
      <w:pPr>
        <w:ind w:left="831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2" w15:restartNumberingAfterBreak="0">
    <w:nsid w:val="70331AE2"/>
    <w:multiLevelType w:val="hybridMultilevel"/>
    <w:tmpl w:val="1398E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242290"/>
    <w:multiLevelType w:val="hybridMultilevel"/>
    <w:tmpl w:val="38FA2EFC"/>
    <w:lvl w:ilvl="0" w:tplc="A48641EC">
      <w:numFmt w:val="bullet"/>
      <w:lvlText w:val="•"/>
      <w:lvlJc w:val="left"/>
      <w:pPr>
        <w:ind w:left="47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</w:abstractNum>
  <w:abstractNum w:abstractNumId="4" w15:restartNumberingAfterBreak="0">
    <w:nsid w:val="76D17FB8"/>
    <w:multiLevelType w:val="hybridMultilevel"/>
    <w:tmpl w:val="7486920A"/>
    <w:lvl w:ilvl="0" w:tplc="A48641EC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32163C"/>
    <w:multiLevelType w:val="hybridMultilevel"/>
    <w:tmpl w:val="42D0BB18"/>
    <w:lvl w:ilvl="0" w:tplc="A48641E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6410369">
    <w:abstractNumId w:val="0"/>
  </w:num>
  <w:num w:numId="2" w16cid:durableId="496386381">
    <w:abstractNumId w:val="2"/>
  </w:num>
  <w:num w:numId="3" w16cid:durableId="1707608362">
    <w:abstractNumId w:val="4"/>
  </w:num>
  <w:num w:numId="4" w16cid:durableId="616253412">
    <w:abstractNumId w:val="1"/>
  </w:num>
  <w:num w:numId="5" w16cid:durableId="1104110638">
    <w:abstractNumId w:val="5"/>
  </w:num>
  <w:num w:numId="6" w16cid:durableId="1584492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DF"/>
    <w:rsid w:val="00001616"/>
    <w:rsid w:val="0001674F"/>
    <w:rsid w:val="00040B34"/>
    <w:rsid w:val="000551A5"/>
    <w:rsid w:val="000E7B02"/>
    <w:rsid w:val="001618A8"/>
    <w:rsid w:val="001D4999"/>
    <w:rsid w:val="001F73BD"/>
    <w:rsid w:val="00221483"/>
    <w:rsid w:val="00293DBF"/>
    <w:rsid w:val="002B6903"/>
    <w:rsid w:val="002C403C"/>
    <w:rsid w:val="00301020"/>
    <w:rsid w:val="00341999"/>
    <w:rsid w:val="0035203D"/>
    <w:rsid w:val="003628C1"/>
    <w:rsid w:val="0036469A"/>
    <w:rsid w:val="00376ACA"/>
    <w:rsid w:val="00385276"/>
    <w:rsid w:val="003A6744"/>
    <w:rsid w:val="003F5BCE"/>
    <w:rsid w:val="003F7957"/>
    <w:rsid w:val="0040110C"/>
    <w:rsid w:val="00455D10"/>
    <w:rsid w:val="00463DAC"/>
    <w:rsid w:val="0048023B"/>
    <w:rsid w:val="004F3672"/>
    <w:rsid w:val="00511E84"/>
    <w:rsid w:val="00553AE3"/>
    <w:rsid w:val="005A14A1"/>
    <w:rsid w:val="005A4521"/>
    <w:rsid w:val="005A6C07"/>
    <w:rsid w:val="005B061F"/>
    <w:rsid w:val="005C4C71"/>
    <w:rsid w:val="005C6966"/>
    <w:rsid w:val="005D1EFF"/>
    <w:rsid w:val="005D25D9"/>
    <w:rsid w:val="00614BCF"/>
    <w:rsid w:val="00661CE8"/>
    <w:rsid w:val="006730A9"/>
    <w:rsid w:val="006761D2"/>
    <w:rsid w:val="00692C3D"/>
    <w:rsid w:val="007043D0"/>
    <w:rsid w:val="0072785F"/>
    <w:rsid w:val="0073260C"/>
    <w:rsid w:val="00750EB1"/>
    <w:rsid w:val="00793A24"/>
    <w:rsid w:val="007A3C33"/>
    <w:rsid w:val="007C3CC3"/>
    <w:rsid w:val="007D265C"/>
    <w:rsid w:val="00845C55"/>
    <w:rsid w:val="0086664B"/>
    <w:rsid w:val="008A1C20"/>
    <w:rsid w:val="008B6F9C"/>
    <w:rsid w:val="008D433D"/>
    <w:rsid w:val="008E2F02"/>
    <w:rsid w:val="00906C6F"/>
    <w:rsid w:val="00920677"/>
    <w:rsid w:val="009D2AC7"/>
    <w:rsid w:val="009F531B"/>
    <w:rsid w:val="00A15EDF"/>
    <w:rsid w:val="00A37B34"/>
    <w:rsid w:val="00A60AF2"/>
    <w:rsid w:val="00A65E2B"/>
    <w:rsid w:val="00A70A67"/>
    <w:rsid w:val="00AA7AE7"/>
    <w:rsid w:val="00AB53DE"/>
    <w:rsid w:val="00AE70C4"/>
    <w:rsid w:val="00AF3660"/>
    <w:rsid w:val="00B20879"/>
    <w:rsid w:val="00B431DE"/>
    <w:rsid w:val="00B516B1"/>
    <w:rsid w:val="00B85312"/>
    <w:rsid w:val="00BE2ABB"/>
    <w:rsid w:val="00C0490A"/>
    <w:rsid w:val="00C3768B"/>
    <w:rsid w:val="00C4610A"/>
    <w:rsid w:val="00C5315D"/>
    <w:rsid w:val="00C54203"/>
    <w:rsid w:val="00C91202"/>
    <w:rsid w:val="00C93478"/>
    <w:rsid w:val="00CC3987"/>
    <w:rsid w:val="00CF2C04"/>
    <w:rsid w:val="00D20DAB"/>
    <w:rsid w:val="00D319C1"/>
    <w:rsid w:val="00D6374D"/>
    <w:rsid w:val="00D73892"/>
    <w:rsid w:val="00DA6990"/>
    <w:rsid w:val="00DC23EA"/>
    <w:rsid w:val="00DE1682"/>
    <w:rsid w:val="00DE4074"/>
    <w:rsid w:val="00DF20F8"/>
    <w:rsid w:val="00E00C31"/>
    <w:rsid w:val="00E14FFD"/>
    <w:rsid w:val="00E446E4"/>
    <w:rsid w:val="00E45B81"/>
    <w:rsid w:val="00E86D8A"/>
    <w:rsid w:val="00EA22FB"/>
    <w:rsid w:val="00ED2FCF"/>
    <w:rsid w:val="00F2017F"/>
    <w:rsid w:val="00F25AEC"/>
    <w:rsid w:val="00FA217D"/>
    <w:rsid w:val="00FC32F3"/>
    <w:rsid w:val="00FE4E14"/>
    <w:rsid w:val="00FF4665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F8F72"/>
  <w15:docId w15:val="{BE5319F2-EAB4-4CE7-A807-9374A3B8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5"/>
      <w:ind w:left="4281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111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208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d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rown@updc.com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Fletcher</dc:creator>
  <cp:lastModifiedBy>Gail Brown</cp:lastModifiedBy>
  <cp:revision>106</cp:revision>
  <dcterms:created xsi:type="dcterms:W3CDTF">2023-01-25T20:33:00Z</dcterms:created>
  <dcterms:modified xsi:type="dcterms:W3CDTF">2023-01-27T14:55:00Z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2019-05-09T00:00:00Z</vt:filetime>
  </property>
</Properties>
</file>